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183D2" w14:textId="77777777" w:rsidR="00850182" w:rsidRPr="003C28DA" w:rsidRDefault="00850182" w:rsidP="00850182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 w:rsidRPr="00BF670B">
        <w:rPr>
          <w:rFonts w:ascii="Times New Roman" w:hAnsi="Times New Roman" w:cs="Times New Roman"/>
          <w:color w:val="000000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3</w:t>
      </w:r>
    </w:p>
    <w:p w14:paraId="505AE395" w14:textId="77777777" w:rsidR="00850182" w:rsidRDefault="00850182" w:rsidP="00850182">
      <w:pPr>
        <w:pStyle w:val="a5"/>
        <w:spacing w:before="0" w:beforeAutospacing="0" w:after="0" w:afterAutospacing="0"/>
        <w:ind w:firstLine="709"/>
        <w:jc w:val="righ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График бесплатных разборов </w:t>
      </w:r>
      <w:r>
        <w:rPr>
          <w:b/>
          <w:bCs/>
          <w:color w:val="000000"/>
          <w:sz w:val="20"/>
          <w:szCs w:val="20"/>
        </w:rPr>
        <w:br/>
        <w:t>сложных заданий ОГЭ</w:t>
      </w:r>
    </w:p>
    <w:p w14:paraId="49D9B23B" w14:textId="77777777" w:rsidR="00850182" w:rsidRDefault="00850182" w:rsidP="00850182">
      <w:pPr>
        <w:pStyle w:val="a5"/>
        <w:spacing w:before="0" w:beforeAutospacing="0" w:after="0" w:afterAutospacing="0"/>
        <w:ind w:firstLine="709"/>
        <w:jc w:val="right"/>
        <w:rPr>
          <w:b/>
          <w:bCs/>
          <w:color w:val="000000"/>
          <w:sz w:val="20"/>
          <w:szCs w:val="20"/>
        </w:rPr>
      </w:pPr>
    </w:p>
    <w:p w14:paraId="3F9758E0" w14:textId="77777777" w:rsidR="00850182" w:rsidRPr="00523540" w:rsidRDefault="00850182" w:rsidP="00850182">
      <w:pPr>
        <w:pStyle w:val="a5"/>
        <w:spacing w:before="0" w:beforeAutospacing="0" w:after="0" w:afterAutospacing="0" w:line="360" w:lineRule="auto"/>
        <w:ind w:left="-426" w:firstLine="56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Образовательная платформа</w:t>
      </w:r>
      <w:r w:rsidRPr="00AA671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«</w:t>
      </w:r>
      <w:r w:rsidRPr="00910557">
        <w:rPr>
          <w:b/>
          <w:bCs/>
          <w:color w:val="000000"/>
          <w:sz w:val="22"/>
          <w:szCs w:val="22"/>
        </w:rPr>
        <w:t>Парта</w:t>
      </w:r>
      <w:r>
        <w:rPr>
          <w:color w:val="000000"/>
          <w:sz w:val="22"/>
          <w:szCs w:val="22"/>
        </w:rPr>
        <w:t xml:space="preserve">» </w:t>
      </w:r>
      <w:r w:rsidRPr="00AA6715">
        <w:rPr>
          <w:color w:val="000000"/>
          <w:sz w:val="22"/>
          <w:szCs w:val="22"/>
        </w:rPr>
        <w:t xml:space="preserve">– </w:t>
      </w:r>
      <w:r>
        <w:rPr>
          <w:color w:val="000000"/>
          <w:sz w:val="22"/>
          <w:szCs w:val="22"/>
        </w:rPr>
        <w:t>участник</w:t>
      </w:r>
      <w:r w:rsidRPr="00AA6715">
        <w:rPr>
          <w:color w:val="000000"/>
          <w:sz w:val="22"/>
          <w:szCs w:val="22"/>
        </w:rPr>
        <w:t xml:space="preserve"> </w:t>
      </w:r>
      <w:proofErr w:type="spellStart"/>
      <w:r w:rsidRPr="00AA6715">
        <w:rPr>
          <w:color w:val="000000"/>
          <w:sz w:val="22"/>
          <w:szCs w:val="22"/>
        </w:rPr>
        <w:t>Сколково</w:t>
      </w:r>
      <w:proofErr w:type="spellEnd"/>
      <w:r>
        <w:rPr>
          <w:color w:val="000000"/>
          <w:sz w:val="22"/>
          <w:szCs w:val="22"/>
        </w:rPr>
        <w:t xml:space="preserve">, резидент «ГАУ ИТ-парк», </w:t>
      </w:r>
      <w:r w:rsidRPr="00AA6715">
        <w:rPr>
          <w:color w:val="000000"/>
          <w:sz w:val="22"/>
          <w:szCs w:val="22"/>
        </w:rPr>
        <w:t>в рамках реализации Федеральных проектов «Цифровая образовательная среда» и «Современная школа» предлагает Вам рассмотреть возможность участия обучающихся</w:t>
      </w:r>
      <w:r>
        <w:rPr>
          <w:color w:val="000000"/>
          <w:sz w:val="22"/>
          <w:szCs w:val="22"/>
        </w:rPr>
        <w:t xml:space="preserve"> 8-9 классов</w:t>
      </w:r>
      <w:r w:rsidRPr="00AA671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Вашей образовательной организации</w:t>
      </w:r>
      <w:r w:rsidRPr="00AA6715">
        <w:rPr>
          <w:color w:val="000000"/>
          <w:sz w:val="22"/>
          <w:szCs w:val="22"/>
        </w:rPr>
        <w:t xml:space="preserve"> в бесплатных </w:t>
      </w:r>
      <w:r>
        <w:rPr>
          <w:color w:val="000000"/>
          <w:sz w:val="22"/>
          <w:szCs w:val="22"/>
        </w:rPr>
        <w:t>разборах сложных заданий ОГЭ</w:t>
      </w:r>
      <w:r w:rsidRPr="00AA671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(в формате ВКС)</w:t>
      </w:r>
      <w:r w:rsidRPr="00523540">
        <w:rPr>
          <w:color w:val="000000"/>
          <w:sz w:val="22"/>
          <w:szCs w:val="22"/>
        </w:rPr>
        <w:t>.</w:t>
      </w:r>
    </w:p>
    <w:p w14:paraId="2C39623E" w14:textId="77777777" w:rsidR="00850182" w:rsidRPr="00C803D1" w:rsidRDefault="00850182" w:rsidP="00850182">
      <w:pPr>
        <w:pStyle w:val="a5"/>
        <w:spacing w:before="0" w:beforeAutospacing="0" w:after="0" w:afterAutospacing="0"/>
        <w:ind w:firstLine="709"/>
        <w:rPr>
          <w:b/>
          <w:bCs/>
          <w:color w:val="000000"/>
          <w:sz w:val="20"/>
          <w:szCs w:val="20"/>
        </w:rPr>
      </w:pPr>
    </w:p>
    <w:tbl>
      <w:tblPr>
        <w:tblStyle w:val="a3"/>
        <w:tblpPr w:leftFromText="180" w:rightFromText="180" w:vertAnchor="text" w:horzAnchor="margin" w:tblpX="-449" w:tblpY="94"/>
        <w:tblW w:w="10060" w:type="dxa"/>
        <w:tblLook w:val="04A0" w:firstRow="1" w:lastRow="0" w:firstColumn="1" w:lastColumn="0" w:noHBand="0" w:noVBand="1"/>
      </w:tblPr>
      <w:tblGrid>
        <w:gridCol w:w="1522"/>
        <w:gridCol w:w="7010"/>
        <w:gridCol w:w="1528"/>
      </w:tblGrid>
      <w:tr w:rsidR="00850182" w14:paraId="264E7FE1" w14:textId="77777777" w:rsidTr="000311C4">
        <w:trPr>
          <w:trHeight w:val="411"/>
        </w:trPr>
        <w:tc>
          <w:tcPr>
            <w:tcW w:w="1522" w:type="dxa"/>
          </w:tcPr>
          <w:p w14:paraId="307AA856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3540">
              <w:rPr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7010" w:type="dxa"/>
          </w:tcPr>
          <w:p w14:paraId="6C98AD7A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3540">
              <w:rPr>
                <w:b/>
                <w:bCs/>
                <w:color w:val="000000"/>
                <w:sz w:val="20"/>
                <w:szCs w:val="20"/>
              </w:rPr>
              <w:t>Тема</w:t>
            </w:r>
          </w:p>
        </w:tc>
        <w:tc>
          <w:tcPr>
            <w:tcW w:w="1528" w:type="dxa"/>
          </w:tcPr>
          <w:p w14:paraId="3844110A" w14:textId="77777777" w:rsidR="00850182" w:rsidRPr="00523540" w:rsidRDefault="00850182" w:rsidP="000311C4">
            <w:pPr>
              <w:pStyle w:val="a5"/>
              <w:spacing w:before="0" w:beforeAutospacing="0" w:after="0" w:afterAutospacing="0" w:line="160" w:lineRule="exac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3540">
              <w:rPr>
                <w:b/>
                <w:bCs/>
                <w:color w:val="000000"/>
                <w:sz w:val="20"/>
                <w:szCs w:val="20"/>
              </w:rPr>
              <w:br/>
              <w:t>Ближайшие даты</w:t>
            </w:r>
            <w:r w:rsidRPr="00523540">
              <w:rPr>
                <w:b/>
                <w:bCs/>
                <w:color w:val="000000"/>
                <w:sz w:val="20"/>
                <w:szCs w:val="20"/>
              </w:rPr>
              <w:br/>
            </w:r>
          </w:p>
        </w:tc>
      </w:tr>
      <w:tr w:rsidR="00850182" w14:paraId="3AE64F42" w14:textId="77777777" w:rsidTr="000311C4">
        <w:tc>
          <w:tcPr>
            <w:tcW w:w="1522" w:type="dxa"/>
          </w:tcPr>
          <w:p w14:paraId="2C8CAD03" w14:textId="77777777" w:rsidR="00850182" w:rsidRPr="00523540" w:rsidRDefault="00850182" w:rsidP="000311C4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523540">
              <w:rPr>
                <w:color w:val="000000"/>
                <w:sz w:val="18"/>
                <w:szCs w:val="18"/>
              </w:rPr>
              <w:t>Русский язык</w:t>
            </w:r>
          </w:p>
        </w:tc>
        <w:tc>
          <w:tcPr>
            <w:tcW w:w="7010" w:type="dxa"/>
          </w:tcPr>
          <w:p w14:paraId="2BD61080" w14:textId="77777777" w:rsidR="00850182" w:rsidRPr="00E94489" w:rsidRDefault="00850182" w:rsidP="000311C4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18"/>
              </w:rPr>
            </w:pPr>
            <w:r w:rsidRPr="00523540">
              <w:rPr>
                <w:sz w:val="18"/>
                <w:szCs w:val="18"/>
              </w:rPr>
              <w:t xml:space="preserve">№ 6 ОГЭ. </w:t>
            </w:r>
            <w:r>
              <w:rPr>
                <w:sz w:val="18"/>
                <w:szCs w:val="18"/>
              </w:rPr>
              <w:t>Спряжение глагола. Что такое личное окончание глагола</w:t>
            </w:r>
            <w:r w:rsidRPr="00645623">
              <w:rPr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что такое спряжение и как его определять</w:t>
            </w:r>
          </w:p>
        </w:tc>
        <w:tc>
          <w:tcPr>
            <w:tcW w:w="1528" w:type="dxa"/>
          </w:tcPr>
          <w:p w14:paraId="4E43D21F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color w:val="000000"/>
                <w:sz w:val="18"/>
                <w:szCs w:val="18"/>
              </w:rPr>
              <w:t>2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2.04;</w:t>
            </w:r>
          </w:p>
          <w:p w14:paraId="1AE0BE04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9.04</w:t>
            </w:r>
          </w:p>
        </w:tc>
      </w:tr>
      <w:tr w:rsidR="00850182" w14:paraId="79AEB4EC" w14:textId="77777777" w:rsidTr="000311C4">
        <w:tc>
          <w:tcPr>
            <w:tcW w:w="1522" w:type="dxa"/>
          </w:tcPr>
          <w:p w14:paraId="307B6C79" w14:textId="77777777" w:rsidR="00850182" w:rsidRPr="00523540" w:rsidRDefault="00850182" w:rsidP="000311C4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523540">
              <w:rPr>
                <w:color w:val="000000"/>
                <w:sz w:val="18"/>
                <w:szCs w:val="18"/>
              </w:rPr>
              <w:t>Математика</w:t>
            </w:r>
          </w:p>
        </w:tc>
        <w:tc>
          <w:tcPr>
            <w:tcW w:w="7010" w:type="dxa"/>
          </w:tcPr>
          <w:p w14:paraId="09FD1B1A" w14:textId="77777777" w:rsidR="00850182" w:rsidRPr="00E94489" w:rsidRDefault="00850182" w:rsidP="000311C4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20 ОГЭ. Уравнения второй части. Разбор типов уравнений, алгоритм решения и правильное оформление </w:t>
            </w:r>
          </w:p>
        </w:tc>
        <w:tc>
          <w:tcPr>
            <w:tcW w:w="1528" w:type="dxa"/>
          </w:tcPr>
          <w:p w14:paraId="4E057050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color w:val="000000"/>
                <w:sz w:val="18"/>
                <w:szCs w:val="18"/>
              </w:rPr>
              <w:t>27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.04;</w:t>
            </w:r>
          </w:p>
          <w:p w14:paraId="41B28BEC" w14:textId="77777777" w:rsidR="00850182" w:rsidRPr="007E460E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850182" w14:paraId="0454EEE6" w14:textId="77777777" w:rsidTr="000311C4">
        <w:tc>
          <w:tcPr>
            <w:tcW w:w="1522" w:type="dxa"/>
          </w:tcPr>
          <w:p w14:paraId="3E5FB9EB" w14:textId="77777777" w:rsidR="00850182" w:rsidRPr="00523540" w:rsidRDefault="00850182" w:rsidP="000311C4">
            <w:pPr>
              <w:pStyle w:val="a5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523540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7010" w:type="dxa"/>
          </w:tcPr>
          <w:p w14:paraId="796C53B2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Сложные </w:t>
            </w:r>
            <w:r w:rsidRPr="00523540">
              <w:rPr>
                <w:sz w:val="18"/>
                <w:szCs w:val="18"/>
              </w:rPr>
              <w:t>задания из ОГЭ 2024</w:t>
            </w:r>
            <w:r>
              <w:rPr>
                <w:sz w:val="18"/>
                <w:szCs w:val="18"/>
              </w:rPr>
              <w:t xml:space="preserve">: до 10 баллов. Работа над ошибками в режиме онлайн </w:t>
            </w:r>
          </w:p>
        </w:tc>
        <w:tc>
          <w:tcPr>
            <w:tcW w:w="1528" w:type="dxa"/>
          </w:tcPr>
          <w:p w14:paraId="4BD3C003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523540">
              <w:rPr>
                <w:sz w:val="18"/>
                <w:szCs w:val="18"/>
              </w:rPr>
              <w:t>.03;</w:t>
            </w:r>
            <w:r w:rsidRPr="0052354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523540">
              <w:rPr>
                <w:sz w:val="18"/>
                <w:szCs w:val="18"/>
              </w:rPr>
              <w:t>.04;</w:t>
            </w:r>
          </w:p>
          <w:p w14:paraId="1579FFBF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52354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52354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</w:p>
        </w:tc>
      </w:tr>
      <w:tr w:rsidR="00850182" w14:paraId="30A1904E" w14:textId="77777777" w:rsidTr="000311C4">
        <w:tc>
          <w:tcPr>
            <w:tcW w:w="1522" w:type="dxa"/>
          </w:tcPr>
          <w:p w14:paraId="495D9CFC" w14:textId="77777777" w:rsidR="00850182" w:rsidRPr="00523540" w:rsidRDefault="00850182" w:rsidP="000311C4">
            <w:pPr>
              <w:pStyle w:val="a5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523540">
              <w:rPr>
                <w:sz w:val="18"/>
                <w:szCs w:val="18"/>
              </w:rPr>
              <w:t>Химия</w:t>
            </w:r>
          </w:p>
        </w:tc>
        <w:tc>
          <w:tcPr>
            <w:tcW w:w="7010" w:type="dxa"/>
          </w:tcPr>
          <w:p w14:paraId="275C4890" w14:textId="77777777" w:rsidR="00850182" w:rsidRPr="00645623" w:rsidRDefault="00850182" w:rsidP="000311C4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Топ простых заданий на ОГЭ: какие считаются самыми легкими и сколько баллов можно набрать</w:t>
            </w:r>
            <w:r w:rsidRPr="00645623">
              <w:rPr>
                <w:sz w:val="18"/>
                <w:szCs w:val="18"/>
              </w:rPr>
              <w:t xml:space="preserve">? </w:t>
            </w:r>
            <w:r>
              <w:rPr>
                <w:sz w:val="18"/>
                <w:szCs w:val="18"/>
              </w:rPr>
              <w:t>Практика</w:t>
            </w:r>
          </w:p>
        </w:tc>
        <w:tc>
          <w:tcPr>
            <w:tcW w:w="1528" w:type="dxa"/>
          </w:tcPr>
          <w:p w14:paraId="1A588E10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52354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23540">
              <w:rPr>
                <w:sz w:val="18"/>
                <w:szCs w:val="18"/>
              </w:rPr>
              <w:t>;</w:t>
            </w:r>
            <w:r w:rsidRPr="0052354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24</w:t>
            </w:r>
            <w:r w:rsidRPr="00523540">
              <w:rPr>
                <w:sz w:val="18"/>
                <w:szCs w:val="18"/>
              </w:rPr>
              <w:t>.04;</w:t>
            </w:r>
          </w:p>
          <w:p w14:paraId="524EB5CE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52354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</w:p>
        </w:tc>
      </w:tr>
      <w:tr w:rsidR="00850182" w14:paraId="017353A8" w14:textId="77777777" w:rsidTr="000311C4">
        <w:tc>
          <w:tcPr>
            <w:tcW w:w="1522" w:type="dxa"/>
          </w:tcPr>
          <w:p w14:paraId="4129CC77" w14:textId="77777777" w:rsidR="00850182" w:rsidRPr="00523540" w:rsidRDefault="00850182" w:rsidP="000311C4">
            <w:pPr>
              <w:pStyle w:val="a5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523540">
              <w:rPr>
                <w:sz w:val="18"/>
                <w:szCs w:val="18"/>
              </w:rPr>
              <w:t>Литература</w:t>
            </w:r>
          </w:p>
        </w:tc>
        <w:tc>
          <w:tcPr>
            <w:tcW w:w="7010" w:type="dxa"/>
          </w:tcPr>
          <w:p w14:paraId="7B95B9AF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3-сочинение на максимальный балл: особенности написания, практика, пример на максимальный балл.</w:t>
            </w:r>
          </w:p>
        </w:tc>
        <w:tc>
          <w:tcPr>
            <w:tcW w:w="1528" w:type="dxa"/>
          </w:tcPr>
          <w:p w14:paraId="3A016137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52354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  <w:r w:rsidRPr="0052354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23540">
              <w:rPr>
                <w:sz w:val="18"/>
                <w:szCs w:val="18"/>
              </w:rPr>
              <w:t>;</w:t>
            </w:r>
            <w:r w:rsidRPr="0052354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28</w:t>
            </w:r>
            <w:r w:rsidRPr="00523540">
              <w:rPr>
                <w:sz w:val="18"/>
                <w:szCs w:val="18"/>
              </w:rPr>
              <w:t>.04;</w:t>
            </w:r>
          </w:p>
          <w:p w14:paraId="61FB5185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52354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5</w:t>
            </w:r>
            <w:r w:rsidRPr="0052354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</w:p>
        </w:tc>
      </w:tr>
      <w:tr w:rsidR="00850182" w14:paraId="1BE7333B" w14:textId="77777777" w:rsidTr="000311C4">
        <w:tc>
          <w:tcPr>
            <w:tcW w:w="1522" w:type="dxa"/>
          </w:tcPr>
          <w:p w14:paraId="405CFC91" w14:textId="77777777" w:rsidR="00850182" w:rsidRPr="00523540" w:rsidRDefault="00850182" w:rsidP="000311C4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523540">
              <w:rPr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7010" w:type="dxa"/>
          </w:tcPr>
          <w:p w14:paraId="4A522AC8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18"/>
              </w:rPr>
            </w:pPr>
            <w:r w:rsidRPr="00E94489">
              <w:rPr>
                <w:sz w:val="18"/>
                <w:szCs w:val="18"/>
              </w:rPr>
              <w:t>Партии в начале XX века: причины появления, разновидности партий, отличия кадетов от октябристов.</w:t>
            </w:r>
          </w:p>
        </w:tc>
        <w:tc>
          <w:tcPr>
            <w:tcW w:w="1528" w:type="dxa"/>
          </w:tcPr>
          <w:p w14:paraId="4D40135F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color w:val="000000"/>
                <w:sz w:val="18"/>
                <w:szCs w:val="18"/>
              </w:rPr>
              <w:t>23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.0</w:t>
            </w:r>
            <w:r w:rsidRPr="00523540">
              <w:rPr>
                <w:color w:val="000000"/>
                <w:sz w:val="18"/>
                <w:szCs w:val="18"/>
              </w:rPr>
              <w:t>4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;</w:t>
            </w:r>
          </w:p>
          <w:p w14:paraId="2E33FFC0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.0</w:t>
            </w:r>
            <w:r w:rsidRPr="00523540">
              <w:rPr>
                <w:color w:val="000000"/>
                <w:sz w:val="18"/>
                <w:szCs w:val="18"/>
              </w:rPr>
              <w:t>4</w:t>
            </w:r>
          </w:p>
        </w:tc>
      </w:tr>
      <w:tr w:rsidR="00850182" w14:paraId="2719EAFB" w14:textId="77777777" w:rsidTr="000311C4">
        <w:trPr>
          <w:trHeight w:val="686"/>
        </w:trPr>
        <w:tc>
          <w:tcPr>
            <w:tcW w:w="1522" w:type="dxa"/>
            <w:tcBorders>
              <w:bottom w:val="single" w:sz="4" w:space="0" w:color="auto"/>
            </w:tcBorders>
          </w:tcPr>
          <w:p w14:paraId="0FA5270B" w14:textId="77777777" w:rsidR="00850182" w:rsidRPr="00523540" w:rsidRDefault="00850182" w:rsidP="000311C4">
            <w:pPr>
              <w:pStyle w:val="a5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523540">
              <w:rPr>
                <w:sz w:val="18"/>
                <w:szCs w:val="18"/>
              </w:rPr>
              <w:t>Биология</w:t>
            </w:r>
          </w:p>
        </w:tc>
        <w:tc>
          <w:tcPr>
            <w:tcW w:w="7010" w:type="dxa"/>
            <w:tcBorders>
              <w:bottom w:val="single" w:sz="4" w:space="0" w:color="auto"/>
            </w:tcBorders>
          </w:tcPr>
          <w:p w14:paraId="4DD784D9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Нервная система. Типы нервной системы. Принципы и механизмы её работы. Практика.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14:paraId="601046FB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color w:val="000000"/>
                <w:sz w:val="18"/>
                <w:szCs w:val="18"/>
              </w:rPr>
              <w:t>25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.0</w:t>
            </w:r>
            <w:r w:rsidRPr="00523540">
              <w:rPr>
                <w:color w:val="000000"/>
                <w:sz w:val="18"/>
                <w:szCs w:val="18"/>
              </w:rPr>
              <w:t>4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;</w:t>
            </w:r>
          </w:p>
          <w:p w14:paraId="6B7FF654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23540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2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850182" w14:paraId="569A1326" w14:textId="77777777" w:rsidTr="000311C4">
        <w:trPr>
          <w:trHeight w:val="100"/>
        </w:trPr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28585968" w14:textId="77777777" w:rsidR="00850182" w:rsidRPr="00523540" w:rsidRDefault="00850182" w:rsidP="000311C4">
            <w:pPr>
              <w:pStyle w:val="a5"/>
              <w:spacing w:before="0" w:after="0"/>
              <w:jc w:val="center"/>
              <w:rPr>
                <w:sz w:val="18"/>
                <w:szCs w:val="18"/>
              </w:rPr>
            </w:pPr>
            <w:r w:rsidRPr="00523540">
              <w:rPr>
                <w:sz w:val="18"/>
                <w:szCs w:val="18"/>
              </w:rPr>
              <w:t>Информатика</w:t>
            </w:r>
          </w:p>
        </w:tc>
        <w:tc>
          <w:tcPr>
            <w:tcW w:w="7010" w:type="dxa"/>
            <w:tcBorders>
              <w:top w:val="single" w:sz="4" w:space="0" w:color="auto"/>
              <w:bottom w:val="single" w:sz="4" w:space="0" w:color="auto"/>
            </w:tcBorders>
          </w:tcPr>
          <w:p w14:paraId="606AA36D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1-ая часть ОГЭ: структура, практика, анализ и </w:t>
            </w:r>
            <w:proofErr w:type="spellStart"/>
            <w:r>
              <w:rPr>
                <w:sz w:val="18"/>
                <w:szCs w:val="18"/>
              </w:rPr>
              <w:t>лайфхаки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760C72B9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Pr="0052354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23540">
              <w:rPr>
                <w:sz w:val="18"/>
                <w:szCs w:val="18"/>
              </w:rPr>
              <w:t>;</w:t>
            </w:r>
            <w:r w:rsidRPr="0052354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27</w:t>
            </w:r>
            <w:r w:rsidRPr="00523540">
              <w:rPr>
                <w:sz w:val="18"/>
                <w:szCs w:val="18"/>
              </w:rPr>
              <w:t>.04;</w:t>
            </w:r>
            <w:r w:rsidRPr="00523540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04.</w:t>
            </w:r>
            <w:r w:rsidRPr="0052354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5</w:t>
            </w:r>
          </w:p>
        </w:tc>
      </w:tr>
      <w:tr w:rsidR="00850182" w14:paraId="3A52477F" w14:textId="77777777" w:rsidTr="000311C4">
        <w:trPr>
          <w:trHeight w:val="95"/>
        </w:trPr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6FDD8107" w14:textId="77777777" w:rsidR="00850182" w:rsidRPr="00523540" w:rsidRDefault="00850182" w:rsidP="000311C4">
            <w:pPr>
              <w:pStyle w:val="a5"/>
              <w:spacing w:before="0" w:after="0"/>
              <w:jc w:val="center"/>
              <w:rPr>
                <w:sz w:val="18"/>
                <w:szCs w:val="18"/>
              </w:rPr>
            </w:pPr>
            <w:r w:rsidRPr="00523540">
              <w:rPr>
                <w:sz w:val="18"/>
                <w:szCs w:val="18"/>
              </w:rPr>
              <w:t>География</w:t>
            </w:r>
          </w:p>
        </w:tc>
        <w:tc>
          <w:tcPr>
            <w:tcW w:w="7010" w:type="dxa"/>
            <w:tcBorders>
              <w:top w:val="single" w:sz="4" w:space="0" w:color="auto"/>
              <w:bottom w:val="single" w:sz="4" w:space="0" w:color="auto"/>
            </w:tcBorders>
          </w:tcPr>
          <w:p w14:paraId="1FABDCC9" w14:textId="77777777" w:rsidR="00850182" w:rsidRPr="007E460E" w:rsidRDefault="00850182" w:rsidP="000311C4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13 ОГЭ. Все типы задания</w:t>
            </w:r>
            <w:r w:rsidRPr="007E460E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алгоритмы и формулы решения задач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1F41CC96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523540">
              <w:rPr>
                <w:sz w:val="18"/>
                <w:szCs w:val="18"/>
              </w:rPr>
              <w:t>9.0</w:t>
            </w:r>
            <w:r>
              <w:rPr>
                <w:sz w:val="18"/>
                <w:szCs w:val="18"/>
              </w:rPr>
              <w:t>4</w:t>
            </w:r>
            <w:r w:rsidRPr="00523540">
              <w:rPr>
                <w:sz w:val="18"/>
                <w:szCs w:val="18"/>
              </w:rPr>
              <w:t>;</w:t>
            </w:r>
            <w:r w:rsidRPr="0052354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26</w:t>
            </w:r>
            <w:r w:rsidRPr="00523540">
              <w:rPr>
                <w:sz w:val="18"/>
                <w:szCs w:val="18"/>
              </w:rPr>
              <w:t>.04;</w:t>
            </w:r>
            <w:r w:rsidRPr="00523540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03.</w:t>
            </w:r>
            <w:r w:rsidRPr="0052354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5</w:t>
            </w:r>
          </w:p>
        </w:tc>
      </w:tr>
      <w:tr w:rsidR="00850182" w14:paraId="7989C27D" w14:textId="77777777" w:rsidTr="000311C4">
        <w:trPr>
          <w:trHeight w:val="90"/>
        </w:trPr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018DA50A" w14:textId="77777777" w:rsidR="00850182" w:rsidRPr="00523540" w:rsidRDefault="00850182" w:rsidP="000311C4">
            <w:pPr>
              <w:pStyle w:val="a5"/>
              <w:spacing w:before="0" w:after="0"/>
              <w:jc w:val="center"/>
              <w:rPr>
                <w:sz w:val="18"/>
                <w:szCs w:val="18"/>
              </w:rPr>
            </w:pPr>
            <w:r w:rsidRPr="00523540">
              <w:rPr>
                <w:sz w:val="18"/>
                <w:szCs w:val="18"/>
              </w:rPr>
              <w:t>Физика</w:t>
            </w:r>
          </w:p>
        </w:tc>
        <w:tc>
          <w:tcPr>
            <w:tcW w:w="7010" w:type="dxa"/>
            <w:tcBorders>
              <w:top w:val="single" w:sz="4" w:space="0" w:color="auto"/>
              <w:bottom w:val="single" w:sz="4" w:space="0" w:color="auto"/>
            </w:tcBorders>
          </w:tcPr>
          <w:p w14:paraId="32011234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Электрические </w:t>
            </w:r>
            <w:proofErr w:type="spellStart"/>
            <w:r>
              <w:rPr>
                <w:sz w:val="18"/>
                <w:szCs w:val="18"/>
              </w:rPr>
              <w:t>цепи.Параллельное</w:t>
            </w:r>
            <w:proofErr w:type="spellEnd"/>
            <w:r>
              <w:rPr>
                <w:sz w:val="18"/>
                <w:szCs w:val="18"/>
              </w:rPr>
              <w:t xml:space="preserve"> и последовательное соединения. Закон Ома. Формула сопротивления.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</w:tcPr>
          <w:p w14:paraId="6E2416C0" w14:textId="77777777" w:rsidR="00850182" w:rsidRPr="00523540" w:rsidRDefault="00850182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Pr="0052354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23540">
              <w:rPr>
                <w:sz w:val="18"/>
                <w:szCs w:val="18"/>
                <w:lang w:val="en-US"/>
              </w:rPr>
              <w:t xml:space="preserve">; </w:t>
            </w:r>
            <w:r>
              <w:rPr>
                <w:sz w:val="18"/>
                <w:szCs w:val="18"/>
              </w:rPr>
              <w:t>28</w:t>
            </w:r>
            <w:r w:rsidRPr="00523540">
              <w:rPr>
                <w:sz w:val="18"/>
                <w:szCs w:val="18"/>
              </w:rPr>
              <w:t>.04;</w:t>
            </w:r>
            <w:r w:rsidRPr="00523540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05</w:t>
            </w:r>
            <w:r w:rsidRPr="0052354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523540">
              <w:rPr>
                <w:sz w:val="18"/>
                <w:szCs w:val="18"/>
              </w:rPr>
              <w:t>.</w:t>
            </w:r>
          </w:p>
        </w:tc>
      </w:tr>
      <w:tr w:rsidR="00850182" w14:paraId="4ED09F32" w14:textId="77777777" w:rsidTr="000311C4">
        <w:trPr>
          <w:trHeight w:val="250"/>
        </w:trPr>
        <w:tc>
          <w:tcPr>
            <w:tcW w:w="1522" w:type="dxa"/>
            <w:tcBorders>
              <w:top w:val="single" w:sz="4" w:space="0" w:color="auto"/>
            </w:tcBorders>
          </w:tcPr>
          <w:p w14:paraId="34F72BDF" w14:textId="77777777" w:rsidR="00850182" w:rsidRPr="00523540" w:rsidRDefault="00850182" w:rsidP="000311C4">
            <w:pPr>
              <w:pStyle w:val="a5"/>
              <w:spacing w:before="0" w:after="0"/>
              <w:jc w:val="center"/>
              <w:rPr>
                <w:sz w:val="18"/>
                <w:szCs w:val="18"/>
              </w:rPr>
            </w:pPr>
            <w:r w:rsidRPr="00523540"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7010" w:type="dxa"/>
            <w:tcBorders>
              <w:top w:val="single" w:sz="4" w:space="0" w:color="auto"/>
            </w:tcBorders>
          </w:tcPr>
          <w:p w14:paraId="095AEA99" w14:textId="77777777" w:rsidR="00850182" w:rsidRPr="007E460E" w:rsidRDefault="00850182" w:rsidP="000311C4">
            <w:pPr>
              <w:pStyle w:val="a5"/>
              <w:spacing w:before="0" w:beforeAutospacing="0" w:after="0" w:afterAutospacing="0" w:line="360" w:lineRule="auto"/>
              <w:jc w:val="both"/>
              <w:rPr>
                <w:sz w:val="18"/>
                <w:szCs w:val="18"/>
              </w:rPr>
            </w:pPr>
            <w:r w:rsidRPr="00E94489">
              <w:rPr>
                <w:sz w:val="18"/>
                <w:szCs w:val="18"/>
              </w:rPr>
              <w:t xml:space="preserve">Задания 20-28. Времена: </w:t>
            </w:r>
            <w:proofErr w:type="spellStart"/>
            <w:r w:rsidRPr="00E94489">
              <w:rPr>
                <w:sz w:val="18"/>
                <w:szCs w:val="18"/>
              </w:rPr>
              <w:t>Future</w:t>
            </w:r>
            <w:proofErr w:type="spellEnd"/>
            <w:r w:rsidRPr="00E94489">
              <w:rPr>
                <w:sz w:val="18"/>
                <w:szCs w:val="18"/>
              </w:rPr>
              <w:t xml:space="preserve"> </w:t>
            </w:r>
            <w:proofErr w:type="spellStart"/>
            <w:r w:rsidRPr="00E94489">
              <w:rPr>
                <w:sz w:val="18"/>
                <w:szCs w:val="18"/>
              </w:rPr>
              <w:t>Simple</w:t>
            </w:r>
            <w:proofErr w:type="spellEnd"/>
            <w:r w:rsidRPr="00E94489">
              <w:rPr>
                <w:sz w:val="18"/>
                <w:szCs w:val="18"/>
              </w:rPr>
              <w:t xml:space="preserve">, </w:t>
            </w:r>
            <w:proofErr w:type="spellStart"/>
            <w:r w:rsidRPr="00E94489">
              <w:rPr>
                <w:sz w:val="18"/>
                <w:szCs w:val="18"/>
              </w:rPr>
              <w:t>To</w:t>
            </w:r>
            <w:proofErr w:type="spellEnd"/>
            <w:r w:rsidRPr="00E94489">
              <w:rPr>
                <w:sz w:val="18"/>
                <w:szCs w:val="18"/>
              </w:rPr>
              <w:t xml:space="preserve"> </w:t>
            </w:r>
            <w:proofErr w:type="spellStart"/>
            <w:r w:rsidRPr="00E94489">
              <w:rPr>
                <w:sz w:val="18"/>
                <w:szCs w:val="18"/>
              </w:rPr>
              <w:t>be</w:t>
            </w:r>
            <w:proofErr w:type="spellEnd"/>
            <w:r w:rsidRPr="00E94489">
              <w:rPr>
                <w:sz w:val="18"/>
                <w:szCs w:val="18"/>
              </w:rPr>
              <w:t xml:space="preserve"> </w:t>
            </w:r>
            <w:proofErr w:type="spellStart"/>
            <w:r w:rsidRPr="00E94489">
              <w:rPr>
                <w:sz w:val="18"/>
                <w:szCs w:val="18"/>
              </w:rPr>
              <w:t>going</w:t>
            </w:r>
            <w:proofErr w:type="spellEnd"/>
            <w:r w:rsidRPr="00E94489">
              <w:rPr>
                <w:sz w:val="18"/>
                <w:szCs w:val="18"/>
              </w:rPr>
              <w:t xml:space="preserve"> </w:t>
            </w:r>
            <w:proofErr w:type="spellStart"/>
            <w:r w:rsidRPr="00E94489">
              <w:rPr>
                <w:sz w:val="18"/>
                <w:szCs w:val="18"/>
              </w:rPr>
              <w:t>to</w:t>
            </w:r>
            <w:proofErr w:type="spellEnd"/>
            <w:r w:rsidRPr="00E94489">
              <w:rPr>
                <w:sz w:val="18"/>
                <w:szCs w:val="18"/>
              </w:rPr>
              <w:t xml:space="preserve"> + </w:t>
            </w:r>
            <w:proofErr w:type="spellStart"/>
            <w:r w:rsidRPr="00E94489">
              <w:rPr>
                <w:sz w:val="18"/>
                <w:szCs w:val="18"/>
              </w:rPr>
              <w:t>Present</w:t>
            </w:r>
            <w:proofErr w:type="spellEnd"/>
            <w:r w:rsidRPr="00E94489">
              <w:rPr>
                <w:sz w:val="18"/>
                <w:szCs w:val="18"/>
              </w:rPr>
              <w:t xml:space="preserve"> </w:t>
            </w:r>
            <w:proofErr w:type="spellStart"/>
            <w:r w:rsidRPr="00E94489">
              <w:rPr>
                <w:sz w:val="18"/>
                <w:szCs w:val="18"/>
              </w:rPr>
              <w:t>Continuous</w:t>
            </w:r>
            <w:proofErr w:type="spellEnd"/>
            <w:r w:rsidRPr="00E94489">
              <w:rPr>
                <w:sz w:val="18"/>
                <w:szCs w:val="18"/>
              </w:rPr>
              <w:t xml:space="preserve">: все тонкости, разница между временами, конструкции составления, слова-маркеры, чтобы получить 0 </w:t>
            </w:r>
            <w:proofErr w:type="spellStart"/>
            <w:r w:rsidRPr="00E94489">
              <w:rPr>
                <w:sz w:val="18"/>
                <w:szCs w:val="18"/>
              </w:rPr>
              <w:t>бвллов</w:t>
            </w:r>
            <w:proofErr w:type="spellEnd"/>
            <w:r w:rsidRPr="00E94489">
              <w:rPr>
                <w:sz w:val="18"/>
                <w:szCs w:val="18"/>
              </w:rPr>
              <w:t>. Практика.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14:paraId="7FE6A839" w14:textId="77777777" w:rsidR="00850182" w:rsidRPr="00523540" w:rsidRDefault="00850182" w:rsidP="000311C4">
            <w:pPr>
              <w:pStyle w:val="a5"/>
              <w:spacing w:before="0"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52354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23540">
              <w:rPr>
                <w:sz w:val="18"/>
                <w:szCs w:val="18"/>
              </w:rPr>
              <w:t>;</w:t>
            </w:r>
            <w:r w:rsidRPr="0052354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23</w:t>
            </w:r>
            <w:r w:rsidRPr="00523540">
              <w:rPr>
                <w:sz w:val="18"/>
                <w:szCs w:val="18"/>
              </w:rPr>
              <w:t>.04;</w:t>
            </w:r>
            <w:r w:rsidRPr="00523540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30.</w:t>
            </w:r>
            <w:r w:rsidRPr="00523540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</w:p>
        </w:tc>
      </w:tr>
    </w:tbl>
    <w:p w14:paraId="3478312F" w14:textId="77777777" w:rsidR="00850182" w:rsidRDefault="00850182" w:rsidP="00850182"/>
    <w:p w14:paraId="0203A0C2" w14:textId="77777777" w:rsidR="00850182" w:rsidRPr="00523540" w:rsidRDefault="00850182" w:rsidP="00850182">
      <w:pPr>
        <w:pStyle w:val="a5"/>
        <w:spacing w:before="0" w:beforeAutospacing="0" w:after="0" w:afterAutospacing="0" w:line="360" w:lineRule="auto"/>
        <w:ind w:left="-426" w:firstLine="568"/>
        <w:jc w:val="both"/>
        <w:rPr>
          <w:color w:val="000000"/>
          <w:sz w:val="22"/>
          <w:szCs w:val="22"/>
        </w:rPr>
      </w:pPr>
      <w:r w:rsidRPr="00523540">
        <w:rPr>
          <w:color w:val="000000"/>
          <w:sz w:val="22"/>
          <w:szCs w:val="22"/>
        </w:rPr>
        <w:t xml:space="preserve">Отдельно стоит отметить, что разборы проводятся исключительно во второй половине дня, т.е. участие в них не препятствует освоению учебной программы. </w:t>
      </w:r>
    </w:p>
    <w:p w14:paraId="603AED4B" w14:textId="77777777" w:rsidR="00850182" w:rsidRDefault="00850182" w:rsidP="00850182">
      <w:pPr>
        <w:pStyle w:val="a5"/>
        <w:spacing w:before="0" w:beforeAutospacing="0" w:after="0" w:afterAutospacing="0" w:line="360" w:lineRule="auto"/>
        <w:ind w:left="-426" w:firstLine="568"/>
        <w:jc w:val="both"/>
        <w:rPr>
          <w:color w:val="000000"/>
          <w:sz w:val="22"/>
          <w:szCs w:val="22"/>
        </w:rPr>
      </w:pPr>
      <w:r w:rsidRPr="00523540">
        <w:rPr>
          <w:color w:val="000000"/>
          <w:sz w:val="22"/>
          <w:szCs w:val="22"/>
        </w:rPr>
        <w:t xml:space="preserve">Для регистрации на разбор по любому предмету необходимо зарегистрироваться по ссылке: </w:t>
      </w:r>
      <w:hyperlink r:id="rId4" w:history="1">
        <w:r w:rsidRPr="00523540">
          <w:rPr>
            <w:rStyle w:val="a4"/>
            <w:sz w:val="22"/>
            <w:szCs w:val="22"/>
          </w:rPr>
          <w:t>https://partaonline.ru/webinars_oge</w:t>
        </w:r>
      </w:hyperlink>
      <w:r w:rsidRPr="00523540">
        <w:rPr>
          <w:color w:val="000000"/>
          <w:sz w:val="22"/>
          <w:szCs w:val="22"/>
        </w:rPr>
        <w:t xml:space="preserve"> и выбрать интересующий предмет. </w:t>
      </w:r>
      <w:r>
        <w:rPr>
          <w:color w:val="000000"/>
          <w:sz w:val="22"/>
          <w:szCs w:val="22"/>
        </w:rPr>
        <w:t xml:space="preserve">По факту регистрации слушатель получает прямую ссылку на </w:t>
      </w:r>
      <w:proofErr w:type="spellStart"/>
      <w:r>
        <w:rPr>
          <w:color w:val="000000"/>
          <w:sz w:val="22"/>
          <w:szCs w:val="22"/>
        </w:rPr>
        <w:t>вебинарную</w:t>
      </w:r>
      <w:proofErr w:type="spellEnd"/>
      <w:r>
        <w:rPr>
          <w:color w:val="000000"/>
          <w:sz w:val="22"/>
          <w:szCs w:val="22"/>
        </w:rPr>
        <w:t xml:space="preserve"> комнату для участия в разборе.</w:t>
      </w:r>
    </w:p>
    <w:p w14:paraId="43C0BD38" w14:textId="1DB09998" w:rsidR="00DC70A4" w:rsidRPr="00850182" w:rsidRDefault="00850182" w:rsidP="00850182">
      <w:pPr>
        <w:ind w:left="-426" w:firstLine="568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850182">
        <w:rPr>
          <w:rFonts w:ascii="Times New Roman" w:eastAsia="Times New Roman" w:hAnsi="Times New Roman" w:cs="Times New Roman"/>
          <w:color w:val="000000"/>
          <w:lang w:val="ru-RU"/>
        </w:rPr>
        <w:t>Просим уведомить обучающихся Вашей образовательной организации о проводимых мероприятиях с целью обеспечения возможности бесплатного участия.</w:t>
      </w:r>
    </w:p>
    <w:sectPr w:rsidR="00DC70A4" w:rsidRPr="00850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182"/>
    <w:rsid w:val="007E707F"/>
    <w:rsid w:val="0082161F"/>
    <w:rsid w:val="00850182"/>
    <w:rsid w:val="00DC70A4"/>
    <w:rsid w:val="00E9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64F91"/>
  <w15:chartTrackingRefBased/>
  <w15:docId w15:val="{0F79C0D6-FC1B-455F-A84E-FE66C570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50182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182"/>
    <w:pPr>
      <w:spacing w:after="0" w:line="240" w:lineRule="auto"/>
    </w:pPr>
    <w:rPr>
      <w:rFonts w:ascii="Arial" w:eastAsia="Arial" w:hAnsi="Arial" w:cs="Arial"/>
      <w:lang w:val="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85018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850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rtaonline.ru/webinars_o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2</cp:revision>
  <dcterms:created xsi:type="dcterms:W3CDTF">2024-04-13T08:22:00Z</dcterms:created>
  <dcterms:modified xsi:type="dcterms:W3CDTF">2024-04-13T08:22:00Z</dcterms:modified>
</cp:coreProperties>
</file>